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D1049">
        <w:rPr>
          <w:b/>
          <w:sz w:val="28"/>
          <w:szCs w:val="28"/>
          <w:lang w:eastAsia="ar-SA"/>
        </w:rPr>
        <w:t>02</w:t>
      </w:r>
      <w:r w:rsidR="00364379">
        <w:rPr>
          <w:b/>
          <w:sz w:val="28"/>
          <w:szCs w:val="28"/>
          <w:lang w:eastAsia="ar-SA"/>
        </w:rPr>
        <w:t>49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D1049">
        <w:rPr>
          <w:b/>
          <w:sz w:val="28"/>
          <w:szCs w:val="28"/>
          <w:lang w:eastAsia="ar-SA"/>
        </w:rPr>
        <w:t>5</w:t>
      </w:r>
    </w:p>
    <w:p w:rsidR="00614D0D" w:rsidP="00614D0D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AD1049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</w:t>
      </w:r>
      <w:r w:rsidR="00AD1049"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AD1049">
        <w:rPr>
          <w:rFonts w:eastAsia="MS Mincho"/>
          <w:sz w:val="28"/>
          <w:szCs w:val="28"/>
        </w:rPr>
        <w:t xml:space="preserve">5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BD7FF4" w:rsidP="00B468EF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846750">
        <w:rPr>
          <w:rFonts w:ascii="Times New Roman" w:eastAsia="MS Mincho" w:hAnsi="Times New Roman"/>
          <w:sz w:val="28"/>
          <w:szCs w:val="28"/>
        </w:rPr>
        <w:t xml:space="preserve">Хадаева Ибрагима Мусаевича, </w:t>
      </w:r>
      <w:r w:rsidR="00CB2B97">
        <w:rPr>
          <w:rFonts w:ascii="Times New Roman" w:eastAsia="MS Mincho" w:hAnsi="Times New Roman"/>
          <w:sz w:val="28"/>
          <w:szCs w:val="28"/>
        </w:rPr>
        <w:t>---</w:t>
      </w:r>
    </w:p>
    <w:p w:rsidR="001D6D8F" w:rsidP="00B468EF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Pr="00846750">
        <w:rPr>
          <w:rFonts w:eastAsia="MS Mincho"/>
          <w:sz w:val="28"/>
          <w:szCs w:val="28"/>
        </w:rPr>
        <w:t xml:space="preserve">Хадаев И.М., </w:t>
      </w:r>
      <w:r w:rsidR="00CB2B97">
        <w:rPr>
          <w:rFonts w:eastAsia="MS Mincho"/>
          <w:sz w:val="28"/>
          <w:szCs w:val="28"/>
        </w:rPr>
        <w:t>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CB2B97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364379">
        <w:rPr>
          <w:rFonts w:eastAsia="MS Mincho"/>
          <w:sz w:val="28"/>
          <w:szCs w:val="28"/>
        </w:rPr>
        <w:t>10</w:t>
      </w:r>
      <w:r w:rsidRPr="00846750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CB2B97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CB2B97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</w:t>
      </w:r>
      <w:r w:rsidR="00FD1146">
        <w:rPr>
          <w:rFonts w:eastAsia="MS Mincho"/>
          <w:sz w:val="28"/>
          <w:szCs w:val="28"/>
        </w:rPr>
        <w:t>6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</w:t>
      </w:r>
      <w:r w:rsidR="00CB2B97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846750" w:rsidP="00846750">
      <w:pPr>
        <w:ind w:firstLine="708"/>
        <w:jc w:val="both"/>
        <w:rPr>
          <w:rFonts w:eastAsia="MS Mincho"/>
          <w:sz w:val="28"/>
          <w:szCs w:val="28"/>
        </w:rPr>
      </w:pPr>
      <w:r w:rsidRPr="00846750">
        <w:rPr>
          <w:rFonts w:eastAsia="MS Mincho"/>
          <w:sz w:val="28"/>
          <w:szCs w:val="28"/>
        </w:rPr>
        <w:t>В судебное заседание Хадаев И.М. не явился, о дате, времени и месте рассмотрения дела извещен надлежащим образом, о причи</w:t>
      </w:r>
      <w:r w:rsidRPr="00846750">
        <w:rPr>
          <w:rFonts w:eastAsia="MS Mincho"/>
          <w:sz w:val="28"/>
          <w:szCs w:val="28"/>
        </w:rPr>
        <w:t xml:space="preserve">нах неявки не известил, </w:t>
      </w:r>
      <w:r w:rsidR="00BE2EBB"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846750">
        <w:rPr>
          <w:rFonts w:eastAsia="MS Mincho"/>
          <w:sz w:val="28"/>
          <w:szCs w:val="28"/>
        </w:rPr>
        <w:t xml:space="preserve">. </w:t>
      </w:r>
    </w:p>
    <w:p w:rsidR="00AD1049" w:rsidP="00BE2EB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46750" w:rsidR="00846750">
        <w:rPr>
          <w:rFonts w:eastAsia="MS Mincho"/>
          <w:sz w:val="28"/>
          <w:szCs w:val="28"/>
        </w:rPr>
        <w:t>ировым судьей определено рассмотреть дело в отсутствие Хадаева И.М.</w:t>
      </w:r>
      <w:r w:rsidRPr="00846750" w:rsidR="00846750">
        <w:rPr>
          <w:rFonts w:eastAsia="MS Mincho"/>
          <w:sz w:val="28"/>
          <w:szCs w:val="28"/>
        </w:rPr>
        <w:tab/>
      </w:r>
    </w:p>
    <w:p w:rsidR="00EE57B4" w:rsidP="00BE2EB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</w:t>
      </w:r>
      <w:r w:rsidRPr="00437ADA">
        <w:rPr>
          <w:rFonts w:eastAsia="MS Mincho"/>
          <w:sz w:val="28"/>
          <w:szCs w:val="28"/>
        </w:rPr>
        <w:t>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437ADA">
        <w:rPr>
          <w:rFonts w:eastAsia="MS Mincho"/>
          <w:sz w:val="28"/>
          <w:szCs w:val="28"/>
        </w:rPr>
        <w:t xml:space="preserve">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46750" w:rsidR="00846750">
        <w:rPr>
          <w:rFonts w:eastAsia="MS Mincho"/>
          <w:sz w:val="28"/>
          <w:szCs w:val="28"/>
        </w:rPr>
        <w:t>Хадаев</w:t>
      </w:r>
      <w:r w:rsidR="00846750">
        <w:rPr>
          <w:rFonts w:eastAsia="MS Mincho"/>
          <w:sz w:val="28"/>
          <w:szCs w:val="28"/>
        </w:rPr>
        <w:t>а</w:t>
      </w:r>
      <w:r w:rsidRPr="00846750" w:rsidR="00846750">
        <w:rPr>
          <w:rFonts w:eastAsia="MS Mincho"/>
          <w:sz w:val="28"/>
          <w:szCs w:val="28"/>
        </w:rPr>
        <w:t xml:space="preserve"> И.М.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</w:t>
      </w:r>
      <w:r w:rsidRPr="00437ADA">
        <w:rPr>
          <w:rFonts w:eastAsia="MS Mincho"/>
          <w:sz w:val="28"/>
          <w:szCs w:val="28"/>
        </w:rPr>
        <w:t>и подтверждаются совокупностью исследованных в судебном заседании доказательств:</w:t>
      </w:r>
    </w:p>
    <w:p w:rsidR="00BE2EBB" w:rsidRP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B2B97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от </w:t>
      </w:r>
      <w:r w:rsidR="00CB2B97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BE2EBB">
        <w:rPr>
          <w:rFonts w:eastAsia="MS Mincho"/>
          <w:sz w:val="28"/>
          <w:szCs w:val="28"/>
        </w:rPr>
        <w:t xml:space="preserve">Федерации об </w:t>
      </w:r>
      <w:r w:rsidRPr="00BE2EBB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 xml:space="preserve">. </w:t>
      </w:r>
      <w:r w:rsidRPr="00BE2EBB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</w:t>
      </w:r>
      <w:r w:rsidRPr="00BE2EBB">
        <w:rPr>
          <w:rFonts w:eastAsia="MS Mincho"/>
          <w:sz w:val="28"/>
          <w:szCs w:val="28"/>
        </w:rPr>
        <w:t>ации Хадаев</w:t>
      </w:r>
      <w:r>
        <w:rPr>
          <w:rFonts w:eastAsia="MS Mincho"/>
          <w:sz w:val="28"/>
          <w:szCs w:val="28"/>
        </w:rPr>
        <w:t>у</w:t>
      </w:r>
      <w:r w:rsidRPr="00BE2EBB">
        <w:rPr>
          <w:rFonts w:eastAsia="MS Mincho"/>
          <w:sz w:val="28"/>
          <w:szCs w:val="28"/>
        </w:rPr>
        <w:t xml:space="preserve"> И.М. разъяснены;</w:t>
      </w:r>
    </w:p>
    <w:p w:rsid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CB2B97">
        <w:rPr>
          <w:rFonts w:eastAsia="MS Mincho"/>
          <w:sz w:val="28"/>
          <w:szCs w:val="28"/>
        </w:rPr>
        <w:t>---</w:t>
      </w:r>
      <w:r w:rsidRPr="00364379" w:rsidR="00364379">
        <w:rPr>
          <w:rFonts w:eastAsia="MS Mincho"/>
          <w:sz w:val="28"/>
          <w:szCs w:val="28"/>
        </w:rPr>
        <w:t xml:space="preserve">от </w:t>
      </w:r>
      <w:r w:rsidR="00CB2B97">
        <w:rPr>
          <w:rFonts w:eastAsia="MS Mincho"/>
          <w:sz w:val="28"/>
          <w:szCs w:val="28"/>
        </w:rPr>
        <w:t>---</w:t>
      </w:r>
      <w:r w:rsidRPr="00364379" w:rsidR="0036437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12.6 КоАП РФ, вступившим в законную силу </w:t>
      </w:r>
      <w:r w:rsidR="00CB2B97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>, которым Хадаев И.М.  подвергнут административному</w:t>
      </w:r>
      <w:r w:rsidRPr="00BE2EBB">
        <w:rPr>
          <w:rFonts w:eastAsia="MS Mincho"/>
          <w:sz w:val="28"/>
          <w:szCs w:val="28"/>
        </w:rPr>
        <w:t xml:space="preserve"> наказанию в виде административного штрафа в размере </w:t>
      </w:r>
      <w:r w:rsidR="00364379">
        <w:rPr>
          <w:rFonts w:eastAsia="MS Mincho"/>
          <w:sz w:val="28"/>
          <w:szCs w:val="28"/>
        </w:rPr>
        <w:t>10</w:t>
      </w:r>
      <w:r w:rsidRPr="00BE2EBB">
        <w:rPr>
          <w:rFonts w:eastAsia="MS Mincho"/>
          <w:sz w:val="28"/>
          <w:szCs w:val="28"/>
        </w:rPr>
        <w:t>00 руб.;</w:t>
      </w:r>
    </w:p>
    <w:p w:rsidR="00BE2EBB" w:rsidRP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сведениями ГИС ГМП, </w:t>
      </w:r>
      <w:r>
        <w:rPr>
          <w:rFonts w:eastAsia="MS Mincho"/>
          <w:sz w:val="28"/>
          <w:szCs w:val="28"/>
        </w:rPr>
        <w:t xml:space="preserve">справкой ст. инспектора по ИАЗ ОГИБДД ОМВД России по г. </w:t>
      </w:r>
      <w:r w:rsidR="00CB2B97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которых следует, что штраф не оплачен</w:t>
      </w:r>
      <w:r>
        <w:rPr>
          <w:rFonts w:eastAsia="MS Mincho"/>
          <w:sz w:val="28"/>
          <w:szCs w:val="28"/>
        </w:rPr>
        <w:t>, отсрочка или рассрочка оплаты штрафа не предоставлялась;</w:t>
      </w:r>
    </w:p>
    <w:p w:rsidR="00BE2EBB" w:rsidRPr="00BE2EBB" w:rsidP="00BE2EBB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рее</w:t>
      </w:r>
      <w:r w:rsidRPr="00BE2EBB">
        <w:rPr>
          <w:rFonts w:eastAsia="MS Mincho"/>
          <w:sz w:val="28"/>
          <w:szCs w:val="28"/>
        </w:rPr>
        <w:t>стром правонарушений</w:t>
      </w:r>
    </w:p>
    <w:p w:rsidR="009237AD" w:rsidP="00846750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</w:t>
      </w:r>
      <w:r w:rsidRPr="004E4BE8">
        <w:rPr>
          <w:rFonts w:eastAsia="MS Mincho"/>
          <w:sz w:val="28"/>
          <w:szCs w:val="28"/>
        </w:rPr>
        <w:t>между собой.</w:t>
      </w:r>
    </w:p>
    <w:p w:rsidR="00E612E9" w:rsidRPr="004E4BE8" w:rsidP="00E612E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ым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D6504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у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а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</w:t>
      </w:r>
      <w:r w:rsidRPr="004E4BE8">
        <w:rPr>
          <w:rFonts w:eastAsia="MS Mincho"/>
          <w:sz w:val="28"/>
          <w:szCs w:val="28"/>
        </w:rPr>
        <w:t xml:space="preserve">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</w:t>
      </w:r>
      <w:r w:rsidRPr="00C61727">
        <w:rPr>
          <w:rFonts w:eastAsia="MS Mincho"/>
          <w:sz w:val="28"/>
          <w:szCs w:val="28"/>
        </w:rPr>
        <w:t>ции об административных правонарушениях, не установлено.</w:t>
      </w: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03520">
        <w:rPr>
          <w:rFonts w:eastAsia="MS Mincho"/>
          <w:sz w:val="28"/>
          <w:szCs w:val="28"/>
        </w:rPr>
        <w:t>Хадаева И.М.</w:t>
      </w:r>
      <w:r w:rsidRPr="00C61727">
        <w:rPr>
          <w:rFonts w:eastAsia="MS Mincho"/>
          <w:sz w:val="28"/>
          <w:szCs w:val="28"/>
        </w:rPr>
        <w:t>, его имущественное положение, отсутствие смягчающих и отягчающих административную ответственность обстоятельств, мировой судья счи</w:t>
      </w:r>
      <w:r w:rsidRPr="00C61727">
        <w:rPr>
          <w:rFonts w:eastAsia="MS Mincho"/>
          <w:sz w:val="28"/>
          <w:szCs w:val="28"/>
        </w:rPr>
        <w:t xml:space="preserve">тает возможным назначить наказание в виде административного штрафа. </w:t>
      </w:r>
    </w:p>
    <w:p w:rsidR="00003520" w:rsidP="00003520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64379" w:rsidP="00003520">
      <w:pPr>
        <w:ind w:firstLine="708"/>
        <w:jc w:val="both"/>
        <w:rPr>
          <w:rFonts w:eastAsia="MS Mincho"/>
          <w:sz w:val="28"/>
          <w:szCs w:val="28"/>
        </w:rPr>
      </w:pPr>
    </w:p>
    <w:p w:rsidR="00364379" w:rsidRPr="00C61727" w:rsidP="00003520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AD1049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>
      <w:pPr>
        <w:ind w:firstLine="708"/>
        <w:jc w:val="both"/>
        <w:rPr>
          <w:rFonts w:eastAsia="MS Mincho"/>
          <w:sz w:val="28"/>
          <w:szCs w:val="28"/>
        </w:rPr>
      </w:pPr>
      <w:r w:rsidRPr="00003520">
        <w:rPr>
          <w:rFonts w:eastAsia="MS Mincho"/>
          <w:sz w:val="28"/>
          <w:szCs w:val="28"/>
        </w:rPr>
        <w:t xml:space="preserve">Хадаева Ибрагима Мусаевича </w:t>
      </w:r>
      <w:r w:rsidRPr="00C61727">
        <w:rPr>
          <w:rFonts w:eastAsia="MS Mincho"/>
          <w:sz w:val="28"/>
          <w:szCs w:val="28"/>
        </w:rPr>
        <w:t>признать вин</w:t>
      </w:r>
      <w:r w:rsidRPr="00C61727">
        <w:rPr>
          <w:rFonts w:eastAsia="MS Mincho"/>
          <w:sz w:val="28"/>
          <w:szCs w:val="28"/>
        </w:rPr>
        <w:t xml:space="preserve">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364379">
        <w:rPr>
          <w:rFonts w:eastAsia="MS Mincho"/>
          <w:sz w:val="28"/>
          <w:szCs w:val="28"/>
        </w:rPr>
        <w:t>2</w:t>
      </w:r>
      <w:r w:rsidRPr="00C61727">
        <w:rPr>
          <w:rFonts w:eastAsia="MS Mincho"/>
          <w:sz w:val="28"/>
          <w:szCs w:val="28"/>
        </w:rPr>
        <w:t>000 (</w:t>
      </w:r>
      <w:r w:rsidR="00364379">
        <w:rPr>
          <w:rFonts w:eastAsia="MS Mincho"/>
          <w:sz w:val="28"/>
          <w:szCs w:val="28"/>
        </w:rPr>
        <w:t>двух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</w:t>
      </w:r>
      <w:r w:rsidRPr="00EB0528">
        <w:rPr>
          <w:snapToGrid w:val="0"/>
          <w:sz w:val="28"/>
          <w:szCs w:val="28"/>
        </w:rPr>
        <w:t>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</w:t>
      </w:r>
      <w:r w:rsidRPr="00EB0528">
        <w:rPr>
          <w:snapToGrid w:val="0"/>
          <w:sz w:val="28"/>
          <w:szCs w:val="28"/>
        </w:rPr>
        <w:t>нсийск;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D1049" w:rsidRPr="00EB0528" w:rsidP="00AD1049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AD1049" w:rsidRPr="00EB0528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</w:t>
      </w:r>
      <w:r w:rsidRPr="00C123D1">
        <w:rPr>
          <w:snapToGrid w:val="0"/>
          <w:sz w:val="28"/>
          <w:szCs w:val="28"/>
        </w:rPr>
        <w:t>140</w:t>
      </w:r>
      <w:r w:rsidRPr="00EB0528">
        <w:rPr>
          <w:snapToGrid w:val="0"/>
          <w:sz w:val="28"/>
          <w:szCs w:val="28"/>
        </w:rPr>
        <w:t>;</w:t>
      </w:r>
    </w:p>
    <w:p w:rsidR="00AD1049" w:rsidP="00AD1049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CB2B97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D1049" w:rsidRPr="00B51702" w:rsidP="00AD10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 32.2 Ко</w:t>
      </w:r>
      <w:r w:rsidRPr="00B51702">
        <w:rPr>
          <w:snapToGrid w:val="0"/>
          <w:sz w:val="28"/>
          <w:szCs w:val="28"/>
        </w:rPr>
        <w:t xml:space="preserve">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</w:t>
      </w:r>
      <w:r w:rsidRPr="00B51702">
        <w:rPr>
          <w:sz w:val="28"/>
          <w:szCs w:val="28"/>
        </w:rPr>
        <w:t>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</w:t>
      </w:r>
      <w:r w:rsidRPr="00B51702">
        <w:rPr>
          <w:sz w:val="28"/>
          <w:szCs w:val="28"/>
        </w:rPr>
        <w:t>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</w:t>
      </w:r>
      <w:r w:rsidRPr="00B51702">
        <w:rPr>
          <w:sz w:val="28"/>
          <w:szCs w:val="28"/>
        </w:rPr>
        <w:t xml:space="preserve">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</w:t>
      </w:r>
      <w:r w:rsidRPr="00B51702">
        <w:rPr>
          <w:sz w:val="28"/>
          <w:szCs w:val="28"/>
        </w:rPr>
        <w:t>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</w:t>
      </w:r>
      <w:r w:rsidRPr="00B51702">
        <w:rPr>
          <w:sz w:val="28"/>
          <w:szCs w:val="28"/>
        </w:rPr>
        <w:t xml:space="preserve">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</w:t>
      </w:r>
      <w:r w:rsidRPr="00B51702">
        <w:rPr>
          <w:sz w:val="28"/>
          <w:szCs w:val="28"/>
        </w:rPr>
        <w:t xml:space="preserve">о его неуплате судебному приставу-исполнителю для исполнения в порядке, предусмотренном федеральным законодательством. </w:t>
      </w:r>
    </w:p>
    <w:p w:rsidR="00AD1049" w:rsidRPr="00B51702" w:rsidP="00AD1049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</w:t>
      </w:r>
      <w:r w:rsidRPr="00B51702">
        <w:rPr>
          <w:rFonts w:eastAsia="MS Mincho"/>
          <w:sz w:val="28"/>
          <w:szCs w:val="28"/>
        </w:rPr>
        <w:t xml:space="preserve">й городской суд Ханты-Мансийского автономного округа-Югры. </w:t>
      </w:r>
    </w:p>
    <w:p w:rsidR="00AD1049" w:rsidRPr="00B51702" w:rsidP="00AD1049">
      <w:pPr>
        <w:ind w:firstLine="708"/>
        <w:jc w:val="both"/>
        <w:rPr>
          <w:rFonts w:eastAsia="MS Mincho"/>
          <w:sz w:val="28"/>
          <w:szCs w:val="28"/>
        </w:rPr>
      </w:pPr>
    </w:p>
    <w:p w:rsidR="00AD1049" w:rsidRPr="00B51702" w:rsidP="00AD104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CB2B97">
        <w:rPr>
          <w:rFonts w:eastAsia="MS Mincho"/>
          <w:sz w:val="28"/>
          <w:szCs w:val="28"/>
        </w:rPr>
        <w:t xml:space="preserve">  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E612E9" w:rsidRPr="00B51702" w:rsidP="00AD1049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B97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AD1049">
      <w:t>5</w:t>
    </w:r>
    <w:r w:rsidRPr="00437ADA">
      <w:t>-00</w:t>
    </w:r>
    <w:r w:rsidR="00AD1049">
      <w:t>084</w:t>
    </w:r>
    <w:r w:rsidR="00364379">
      <w:t>7</w:t>
    </w:r>
    <w:r w:rsidRPr="00437ADA">
      <w:t>-</w:t>
    </w:r>
    <w:r w:rsidR="00364379">
      <w:t>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4379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0ED3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049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018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3D1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3BE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569E7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E71"/>
    <w:rsid w:val="00C971AB"/>
    <w:rsid w:val="00CA3382"/>
    <w:rsid w:val="00CB28FD"/>
    <w:rsid w:val="00CB2B97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5ED8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1146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9A25-6B56-4C5F-A9CB-72EDC28F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